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1D" w:rsidRPr="00A22C71" w:rsidRDefault="003D061D" w:rsidP="003D061D">
      <w:pPr>
        <w:widowControl/>
        <w:shd w:val="clear" w:color="auto" w:fill="FFFFFF"/>
        <w:spacing w:line="0" w:lineRule="atLeast"/>
        <w:ind w:hanging="541"/>
        <w:jc w:val="center"/>
        <w:rPr>
          <w:rFonts w:ascii="標楷體" w:eastAsia="標楷體" w:hAnsi="標楷體" w:cs="新細明體"/>
          <w:kern w:val="0"/>
          <w:sz w:val="48"/>
          <w:szCs w:val="48"/>
        </w:rPr>
      </w:pPr>
      <w:r>
        <w:rPr>
          <w:rFonts w:ascii="標楷體" w:eastAsia="標楷體" w:hAnsi="標楷體" w:cs="新細明體"/>
          <w:b/>
          <w:bCs/>
          <w:kern w:val="0"/>
          <w:sz w:val="48"/>
          <w:szCs w:val="48"/>
        </w:rPr>
        <w:t>基</w:t>
      </w:r>
      <w:r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 xml:space="preserve">　</w:t>
      </w:r>
      <w:r w:rsidRPr="00A22C71">
        <w:rPr>
          <w:rFonts w:ascii="標楷體" w:eastAsia="標楷體" w:hAnsi="標楷體" w:cs="新細明體"/>
          <w:b/>
          <w:bCs/>
          <w:kern w:val="0"/>
          <w:sz w:val="48"/>
          <w:szCs w:val="48"/>
        </w:rPr>
        <w:t>隆</w:t>
      </w:r>
      <w:r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 xml:space="preserve">　</w:t>
      </w:r>
      <w:r w:rsidRPr="00A22C71">
        <w:rPr>
          <w:rFonts w:ascii="標楷體" w:eastAsia="標楷體" w:hAnsi="標楷體" w:cs="新細明體"/>
          <w:b/>
          <w:bCs/>
          <w:kern w:val="0"/>
          <w:sz w:val="48"/>
          <w:szCs w:val="48"/>
        </w:rPr>
        <w:t>市</w:t>
      </w:r>
      <w:r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 xml:space="preserve">　</w:t>
      </w:r>
      <w:r w:rsidRPr="00A22C71">
        <w:rPr>
          <w:rFonts w:ascii="標楷體" w:eastAsia="標楷體" w:hAnsi="標楷體" w:cs="新細明體"/>
          <w:b/>
          <w:bCs/>
          <w:kern w:val="0"/>
          <w:sz w:val="48"/>
          <w:szCs w:val="48"/>
        </w:rPr>
        <w:t>立</w:t>
      </w:r>
      <w:r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 xml:space="preserve">　</w:t>
      </w:r>
      <w:r w:rsidRPr="00A22C71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信</w:t>
      </w:r>
      <w:r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 xml:space="preserve">　</w:t>
      </w:r>
      <w:r w:rsidRPr="00A22C71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義</w:t>
      </w:r>
      <w:r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 xml:space="preserve">　</w:t>
      </w:r>
      <w:r w:rsidRPr="00A22C71">
        <w:rPr>
          <w:rFonts w:ascii="標楷體" w:eastAsia="標楷體" w:hAnsi="標楷體" w:cs="新細明體"/>
          <w:b/>
          <w:bCs/>
          <w:kern w:val="0"/>
          <w:sz w:val="48"/>
          <w:szCs w:val="48"/>
        </w:rPr>
        <w:t>國</w:t>
      </w:r>
      <w:r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 xml:space="preserve">　</w:t>
      </w:r>
      <w:r w:rsidRPr="00A22C71">
        <w:rPr>
          <w:rFonts w:ascii="標楷體" w:eastAsia="標楷體" w:hAnsi="標楷體" w:cs="新細明體"/>
          <w:b/>
          <w:bCs/>
          <w:kern w:val="0"/>
          <w:sz w:val="48"/>
          <w:szCs w:val="48"/>
        </w:rPr>
        <w:t>中</w:t>
      </w:r>
      <w:r w:rsidRPr="00A22C71">
        <w:rPr>
          <w:rFonts w:ascii="標楷體" w:eastAsia="標楷體" w:hAnsi="標楷體" w:cs="新細明體"/>
          <w:b/>
          <w:bCs/>
          <w:kern w:val="0"/>
          <w:sz w:val="48"/>
          <w:szCs w:val="48"/>
        </w:rPr>
        <w:br/>
        <w:t>學生模擬考</w:t>
      </w:r>
      <w:r w:rsidRPr="00A22C71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（複習考）</w:t>
      </w:r>
      <w:r w:rsidRPr="00A22C71">
        <w:rPr>
          <w:rFonts w:ascii="標楷體" w:eastAsia="標楷體" w:hAnsi="標楷體" w:cs="新細明體"/>
          <w:b/>
          <w:bCs/>
          <w:kern w:val="0"/>
          <w:sz w:val="48"/>
          <w:szCs w:val="48"/>
        </w:rPr>
        <w:t>成績獎勵辦法</w:t>
      </w:r>
    </w:p>
    <w:p w:rsidR="003D061D" w:rsidRPr="00385098" w:rsidRDefault="003D061D" w:rsidP="003D061D">
      <w:pPr>
        <w:widowControl/>
        <w:shd w:val="clear" w:color="auto" w:fill="FFFFFF"/>
        <w:spacing w:line="0" w:lineRule="atLeast"/>
        <w:ind w:right="720" w:firstLine="3040"/>
        <w:jc w:val="right"/>
        <w:rPr>
          <w:rFonts w:ascii="標楷體" w:eastAsia="標楷體" w:hAnsi="標楷體" w:cs="新細明體"/>
          <w:kern w:val="0"/>
          <w:sz w:val="18"/>
          <w:szCs w:val="18"/>
        </w:rPr>
      </w:pPr>
      <w:r>
        <w:rPr>
          <w:rFonts w:ascii="標楷體" w:eastAsia="標楷體" w:hAnsi="標楷體" w:cs="新細明體" w:hint="eastAsia"/>
          <w:kern w:val="0"/>
          <w:sz w:val="16"/>
          <w:szCs w:val="16"/>
        </w:rPr>
        <w:t>107.1.22修訂</w:t>
      </w:r>
    </w:p>
    <w:p w:rsidR="003D061D" w:rsidRPr="00385098" w:rsidRDefault="003D061D" w:rsidP="003D061D">
      <w:pPr>
        <w:widowControl/>
        <w:shd w:val="clear" w:color="auto" w:fill="FFFFFF"/>
        <w:spacing w:line="0" w:lineRule="atLeast"/>
        <w:ind w:firstLine="3040"/>
        <w:rPr>
          <w:rFonts w:ascii="標楷體" w:eastAsia="標楷體" w:hAnsi="標楷體" w:cs="新細明體"/>
          <w:kern w:val="0"/>
          <w:sz w:val="18"/>
          <w:szCs w:val="18"/>
        </w:rPr>
      </w:pPr>
      <w:r w:rsidRPr="00385098">
        <w:rPr>
          <w:rFonts w:ascii="標楷體" w:eastAsia="標楷體" w:hAnsi="標楷體" w:cs="新細明體"/>
          <w:kern w:val="0"/>
          <w:sz w:val="16"/>
          <w:szCs w:val="16"/>
        </w:rPr>
        <w:t>                                    </w:t>
      </w:r>
      <w:r w:rsidRPr="000544F4">
        <w:rPr>
          <w:rFonts w:ascii="標楷體" w:eastAsia="標楷體" w:hAnsi="標楷體" w:cs="新細明體"/>
          <w:kern w:val="0"/>
          <w:sz w:val="16"/>
          <w:szCs w:val="16"/>
        </w:rPr>
        <w:t xml:space="preserve">                        </w:t>
      </w:r>
    </w:p>
    <w:p w:rsidR="003D061D" w:rsidRDefault="003D061D" w:rsidP="003D061D">
      <w:pPr>
        <w:widowControl/>
        <w:shd w:val="clear" w:color="auto" w:fill="FFFFFF"/>
        <w:spacing w:line="0" w:lineRule="atLeast"/>
        <w:ind w:left="1400" w:hangingChars="500" w:hanging="1400"/>
        <w:rPr>
          <w:rFonts w:ascii="標楷體" w:eastAsia="標楷體" w:hAnsi="標楷體" w:cs="新細明體"/>
          <w:kern w:val="0"/>
          <w:sz w:val="28"/>
          <w:szCs w:val="28"/>
        </w:rPr>
      </w:pPr>
    </w:p>
    <w:p w:rsidR="003D061D" w:rsidRPr="00385098" w:rsidRDefault="003D061D" w:rsidP="003D061D">
      <w:pPr>
        <w:widowControl/>
        <w:shd w:val="clear" w:color="auto" w:fill="FFFFFF"/>
        <w:spacing w:line="0" w:lineRule="atLeast"/>
        <w:ind w:left="1400" w:hangingChars="500" w:hanging="1400"/>
        <w:rPr>
          <w:rFonts w:ascii="標楷體" w:eastAsia="標楷體" w:hAnsi="標楷體" w:cs="新細明體"/>
          <w:kern w:val="0"/>
          <w:sz w:val="18"/>
          <w:szCs w:val="18"/>
        </w:rPr>
      </w:pPr>
      <w:r w:rsidRPr="00385098">
        <w:rPr>
          <w:rFonts w:ascii="標楷體" w:eastAsia="標楷體" w:hAnsi="標楷體" w:cs="新細明體"/>
          <w:kern w:val="0"/>
          <w:sz w:val="28"/>
          <w:szCs w:val="28"/>
        </w:rPr>
        <w:t>一、主旨：為鼓勵學生自動自發努力向上，以培養良好的讀書風氣，</w:t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385098">
        <w:rPr>
          <w:rFonts w:ascii="標楷體" w:eastAsia="標楷體" w:hAnsi="標楷體" w:cs="新細明體"/>
          <w:kern w:val="0"/>
          <w:sz w:val="28"/>
          <w:szCs w:val="28"/>
        </w:rPr>
        <w:t>各科均</w:t>
      </w:r>
      <w:r w:rsidRPr="000544F4">
        <w:rPr>
          <w:rFonts w:ascii="標楷體" w:eastAsia="標楷體" w:hAnsi="標楷體" w:cs="新細明體"/>
          <w:kern w:val="0"/>
          <w:sz w:val="28"/>
          <w:szCs w:val="28"/>
        </w:rPr>
        <w:t>衡發展特訂</w:t>
      </w:r>
      <w:r w:rsidRPr="00385098">
        <w:rPr>
          <w:rFonts w:ascii="標楷體" w:eastAsia="標楷體" w:hAnsi="標楷體" w:cs="新細明體"/>
          <w:kern w:val="0"/>
          <w:sz w:val="28"/>
          <w:szCs w:val="28"/>
        </w:rPr>
        <w:t>定本辦法。</w:t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</w:p>
    <w:p w:rsidR="003D061D" w:rsidRDefault="003D061D" w:rsidP="003D061D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kern w:val="0"/>
          <w:sz w:val="18"/>
          <w:szCs w:val="18"/>
        </w:rPr>
      </w:pPr>
      <w:r w:rsidRPr="00385098">
        <w:rPr>
          <w:rFonts w:ascii="標楷體" w:eastAsia="標楷體" w:hAnsi="標楷體" w:cs="新細明體"/>
          <w:kern w:val="0"/>
          <w:sz w:val="28"/>
          <w:szCs w:val="28"/>
        </w:rPr>
        <w:t>二、獎勵辦法：</w:t>
      </w:r>
      <w:r w:rsidRPr="00D372C2">
        <w:rPr>
          <w:rFonts w:ascii="標楷體" w:eastAsia="標楷體" w:hAnsi="標楷體" w:cs="新細明體"/>
          <w:b/>
          <w:kern w:val="0"/>
          <w:sz w:val="28"/>
          <w:szCs w:val="28"/>
        </w:rPr>
        <w:t>模擬考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(複習考)</w:t>
      </w:r>
      <w:r w:rsidRPr="00D372C2">
        <w:rPr>
          <w:rFonts w:ascii="標楷體" w:eastAsia="標楷體" w:hAnsi="標楷體" w:cs="新細明體"/>
          <w:b/>
          <w:kern w:val="0"/>
          <w:sz w:val="28"/>
          <w:szCs w:val="28"/>
        </w:rPr>
        <w:t>成績優秀獎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學金</w:t>
      </w:r>
      <w:r w:rsidRPr="00D372C2">
        <w:rPr>
          <w:rFonts w:ascii="標楷體" w:eastAsia="標楷體" w:hAnsi="標楷體" w:cs="新細明體"/>
          <w:b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br/>
      </w:r>
    </w:p>
    <w:p w:rsidR="000D1D16" w:rsidRDefault="003D061D" w:rsidP="003D061D">
      <w:pPr>
        <w:widowControl/>
        <w:shd w:val="clear" w:color="auto" w:fill="FFFFFF"/>
        <w:spacing w:line="0" w:lineRule="atLeas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385098">
        <w:rPr>
          <w:rFonts w:ascii="標楷體" w:eastAsia="標楷體" w:hAnsi="標楷體" w:cs="新細明體"/>
          <w:kern w:val="0"/>
          <w:sz w:val="28"/>
          <w:szCs w:val="28"/>
        </w:rPr>
        <w:t>（一）</w:t>
      </w:r>
      <w:r w:rsidRPr="000544F4">
        <w:rPr>
          <w:rFonts w:ascii="標楷體" w:eastAsia="標楷體" w:hAnsi="標楷體" w:cs="新細明體"/>
          <w:kern w:val="0"/>
          <w:sz w:val="28"/>
          <w:szCs w:val="28"/>
        </w:rPr>
        <w:t>成績</w:t>
      </w:r>
      <w:r>
        <w:rPr>
          <w:rFonts w:ascii="標楷體" w:eastAsia="標楷體" w:hAnsi="標楷體" w:cs="新細明體"/>
          <w:kern w:val="0"/>
          <w:sz w:val="28"/>
          <w:szCs w:val="28"/>
        </w:rPr>
        <w:t>達</w:t>
      </w:r>
      <w:proofErr w:type="gramStart"/>
      <w:r w:rsidRPr="000544F4">
        <w:rPr>
          <w:rFonts w:ascii="標楷體" w:eastAsia="標楷體" w:hAnsi="標楷體" w:cs="新細明體"/>
          <w:kern w:val="0"/>
          <w:sz w:val="28"/>
          <w:szCs w:val="28"/>
        </w:rPr>
        <w:t>”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５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Ａ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＋</w:t>
      </w:r>
      <w:proofErr w:type="gramStart"/>
      <w:r w:rsidRPr="000544F4">
        <w:rPr>
          <w:rFonts w:ascii="標楷體" w:eastAsia="標楷體" w:hAnsi="標楷體" w:cs="新細明體"/>
          <w:kern w:val="0"/>
          <w:sz w:val="28"/>
          <w:szCs w:val="28"/>
        </w:rPr>
        <w:t>”</w:t>
      </w:r>
      <w:proofErr w:type="gramEnd"/>
      <w:r w:rsidRPr="000544F4">
        <w:rPr>
          <w:rFonts w:ascii="標楷體" w:eastAsia="標楷體" w:hAnsi="標楷體" w:cs="新細明體"/>
          <w:kern w:val="0"/>
          <w:sz w:val="28"/>
          <w:szCs w:val="28"/>
        </w:rPr>
        <w:t>以上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或總積分３０分以上</w:t>
      </w:r>
      <w:r w:rsidRPr="000544F4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385098">
        <w:rPr>
          <w:rFonts w:ascii="標楷體" w:eastAsia="標楷體" w:hAnsi="標楷體" w:cs="新細明體"/>
          <w:kern w:val="0"/>
          <w:sz w:val="28"/>
          <w:szCs w:val="28"/>
        </w:rPr>
        <w:t>獎金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５００</w:t>
      </w:r>
      <w:r w:rsidRPr="00385098">
        <w:rPr>
          <w:rFonts w:ascii="標楷體" w:eastAsia="標楷體" w:hAnsi="標楷體" w:cs="新細明體"/>
          <w:kern w:val="0"/>
          <w:sz w:val="28"/>
          <w:szCs w:val="28"/>
        </w:rPr>
        <w:t>元。</w:t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385098">
        <w:rPr>
          <w:rFonts w:ascii="標楷體" w:eastAsia="標楷體" w:hAnsi="標楷體" w:cs="新細明體"/>
          <w:kern w:val="0"/>
          <w:sz w:val="28"/>
          <w:szCs w:val="28"/>
        </w:rPr>
        <w:t>    （二）</w:t>
      </w:r>
      <w:r w:rsidRPr="000544F4">
        <w:rPr>
          <w:rFonts w:ascii="標楷體" w:eastAsia="標楷體" w:hAnsi="標楷體" w:cs="新細明體"/>
          <w:kern w:val="0"/>
          <w:sz w:val="28"/>
          <w:szCs w:val="28"/>
        </w:rPr>
        <w:t>成績</w:t>
      </w:r>
      <w:r>
        <w:rPr>
          <w:rFonts w:ascii="標楷體" w:eastAsia="標楷體" w:hAnsi="標楷體" w:cs="新細明體"/>
          <w:kern w:val="0"/>
          <w:sz w:val="28"/>
          <w:szCs w:val="28"/>
        </w:rPr>
        <w:t>達</w:t>
      </w:r>
      <w:proofErr w:type="gramStart"/>
      <w:r w:rsidRPr="000544F4">
        <w:rPr>
          <w:rFonts w:ascii="標楷體" w:eastAsia="標楷體" w:hAnsi="標楷體" w:cs="新細明體"/>
          <w:kern w:val="0"/>
          <w:sz w:val="28"/>
          <w:szCs w:val="28"/>
        </w:rPr>
        <w:t>”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５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Ｂ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＋＋</w:t>
      </w:r>
      <w:proofErr w:type="gramStart"/>
      <w:r w:rsidRPr="000544F4">
        <w:rPr>
          <w:rFonts w:ascii="標楷體" w:eastAsia="標楷體" w:hAnsi="標楷體" w:cs="新細明體"/>
          <w:kern w:val="0"/>
          <w:sz w:val="28"/>
          <w:szCs w:val="28"/>
        </w:rPr>
        <w:t>”</w:t>
      </w:r>
      <w:proofErr w:type="gramEnd"/>
      <w:r w:rsidRPr="000544F4">
        <w:rPr>
          <w:rFonts w:ascii="標楷體" w:eastAsia="標楷體" w:hAnsi="標楷體" w:cs="新細明體"/>
          <w:kern w:val="0"/>
          <w:sz w:val="28"/>
          <w:szCs w:val="28"/>
        </w:rPr>
        <w:t>以上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或總積分２０分以上</w:t>
      </w:r>
      <w:r w:rsidRPr="000544F4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385098">
        <w:rPr>
          <w:rFonts w:ascii="標楷體" w:eastAsia="標楷體" w:hAnsi="標楷體" w:cs="新細明體"/>
          <w:kern w:val="0"/>
          <w:sz w:val="28"/>
          <w:szCs w:val="28"/>
        </w:rPr>
        <w:t>獎金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３００</w:t>
      </w:r>
      <w:r w:rsidRPr="00385098">
        <w:rPr>
          <w:rFonts w:ascii="標楷體" w:eastAsia="標楷體" w:hAnsi="標楷體" w:cs="新細明體"/>
          <w:kern w:val="0"/>
          <w:sz w:val="28"/>
          <w:szCs w:val="28"/>
        </w:rPr>
        <w:t>元。</w:t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0544F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(三)</w:t>
      </w:r>
      <w:r w:rsidRPr="000544F4">
        <w:rPr>
          <w:rFonts w:ascii="標楷體" w:eastAsia="標楷體" w:hAnsi="標楷體" w:cs="新細明體"/>
          <w:kern w:val="0"/>
          <w:sz w:val="28"/>
          <w:szCs w:val="28"/>
        </w:rPr>
        <w:t xml:space="preserve"> 成績</w:t>
      </w:r>
      <w:r>
        <w:rPr>
          <w:rFonts w:ascii="標楷體" w:eastAsia="標楷體" w:hAnsi="標楷體" w:cs="新細明體"/>
          <w:kern w:val="0"/>
          <w:sz w:val="28"/>
          <w:szCs w:val="28"/>
        </w:rPr>
        <w:t>達</w:t>
      </w:r>
      <w:proofErr w:type="gramStart"/>
      <w:r w:rsidRPr="000544F4">
        <w:rPr>
          <w:rFonts w:ascii="標楷體" w:eastAsia="標楷體" w:hAnsi="標楷體" w:cs="新細明體"/>
          <w:kern w:val="0"/>
          <w:sz w:val="28"/>
          <w:szCs w:val="28"/>
        </w:rPr>
        <w:t>”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５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Ｂ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＋</w:t>
      </w:r>
      <w:proofErr w:type="gramStart"/>
      <w:r w:rsidRPr="000544F4">
        <w:rPr>
          <w:rFonts w:ascii="標楷體" w:eastAsia="標楷體" w:hAnsi="標楷體" w:cs="新細明體"/>
          <w:kern w:val="0"/>
          <w:sz w:val="28"/>
          <w:szCs w:val="28"/>
        </w:rPr>
        <w:t>”</w:t>
      </w:r>
      <w:proofErr w:type="gramEnd"/>
      <w:r w:rsidRPr="000544F4">
        <w:rPr>
          <w:rFonts w:ascii="標楷體" w:eastAsia="標楷體" w:hAnsi="標楷體" w:cs="新細明體"/>
          <w:kern w:val="0"/>
          <w:sz w:val="28"/>
          <w:szCs w:val="28"/>
        </w:rPr>
        <w:t>以上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或總積分１５分以上</w:t>
      </w:r>
      <w:r w:rsidRPr="000544F4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385098">
        <w:rPr>
          <w:rFonts w:ascii="標楷體" w:eastAsia="標楷體" w:hAnsi="標楷體" w:cs="新細明體"/>
          <w:kern w:val="0"/>
          <w:sz w:val="28"/>
          <w:szCs w:val="28"/>
        </w:rPr>
        <w:t>獎金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２００</w:t>
      </w:r>
      <w:r w:rsidRPr="00385098">
        <w:rPr>
          <w:rFonts w:ascii="標楷體" w:eastAsia="標楷體" w:hAnsi="標楷體" w:cs="新細明體"/>
          <w:kern w:val="0"/>
          <w:sz w:val="28"/>
          <w:szCs w:val="28"/>
        </w:rPr>
        <w:t>元。</w:t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kern w:val="0"/>
          <w:sz w:val="18"/>
          <w:szCs w:val="18"/>
        </w:rPr>
        <w:t xml:space="preserve">  </w:t>
      </w:r>
      <w:r>
        <w:rPr>
          <w:rFonts w:ascii="標楷體" w:eastAsia="標楷體" w:hAnsi="標楷體" w:cs="新細明體"/>
          <w:kern w:val="0"/>
          <w:sz w:val="18"/>
          <w:szCs w:val="18"/>
        </w:rPr>
        <w:br/>
        <w:t xml:space="preserve">   </w:t>
      </w:r>
      <w:r>
        <w:rPr>
          <w:rFonts w:ascii="標楷體" w:eastAsia="標楷體" w:hAnsi="標楷體" w:cs="新細明體" w:hint="eastAsia"/>
          <w:kern w:val="0"/>
          <w:sz w:val="18"/>
          <w:szCs w:val="18"/>
        </w:rPr>
        <w:t xml:space="preserve">　　 </w:t>
      </w:r>
      <w:r w:rsidRPr="000544F4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0544F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進步獎：總積分</w:t>
      </w:r>
      <w:r w:rsidR="000D1D16">
        <w:rPr>
          <w:rFonts w:ascii="標楷體" w:eastAsia="標楷體" w:hAnsi="標楷體" w:cs="新細明體" w:hint="eastAsia"/>
          <w:kern w:val="0"/>
          <w:sz w:val="28"/>
          <w:szCs w:val="28"/>
        </w:rPr>
        <w:t>達12分且較前一次模擬考總積分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進步</w:t>
      </w:r>
      <w:r w:rsidRPr="004027D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２分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以上，獎</w:t>
      </w:r>
    </w:p>
    <w:p w:rsidR="003D061D" w:rsidRDefault="000D1D16" w:rsidP="003D061D">
      <w:pPr>
        <w:widowControl/>
        <w:shd w:val="clear" w:color="auto" w:fill="FFFFFF"/>
        <w:spacing w:line="0" w:lineRule="atLeas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bookmarkStart w:id="0" w:name="_GoBack"/>
      <w:bookmarkEnd w:id="0"/>
      <w:r w:rsidR="003D061D">
        <w:rPr>
          <w:rFonts w:ascii="標楷體" w:eastAsia="標楷體" w:hAnsi="標楷體" w:cs="新細明體" w:hint="eastAsia"/>
          <w:kern w:val="0"/>
          <w:sz w:val="28"/>
          <w:szCs w:val="28"/>
        </w:rPr>
        <w:t>金１００元。</w:t>
      </w:r>
      <w:r w:rsidR="003D061D">
        <w:rPr>
          <w:rFonts w:ascii="標楷體" w:eastAsia="標楷體" w:hAnsi="標楷體" w:cs="新細明體"/>
          <w:kern w:val="0"/>
          <w:sz w:val="28"/>
          <w:szCs w:val="28"/>
        </w:rPr>
        <w:br/>
      </w:r>
    </w:p>
    <w:p w:rsidR="003D061D" w:rsidRPr="005C43C9" w:rsidRDefault="003D061D" w:rsidP="003D061D">
      <w:pPr>
        <w:widowControl/>
        <w:shd w:val="clear" w:color="auto" w:fill="FFFFFF"/>
        <w:spacing w:line="0" w:lineRule="atLeast"/>
        <w:ind w:firstLineChars="200"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　</w:t>
      </w:r>
      <w:r w:rsidRPr="005C43C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以上獎項不得重複領取且不可有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任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科目</w:t>
      </w:r>
      <w:r w:rsidRPr="005C43C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缺考。</w:t>
      </w:r>
    </w:p>
    <w:p w:rsidR="003D061D" w:rsidRPr="00385098" w:rsidRDefault="003D061D" w:rsidP="003D061D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kern w:val="0"/>
          <w:sz w:val="18"/>
          <w:szCs w:val="1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　　　　　　　　　</w:t>
      </w:r>
    </w:p>
    <w:p w:rsidR="003D061D" w:rsidRPr="00385098" w:rsidRDefault="003D061D" w:rsidP="003D061D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kern w:val="0"/>
          <w:sz w:val="18"/>
          <w:szCs w:val="1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385098">
        <w:rPr>
          <w:rFonts w:ascii="標楷體" w:eastAsia="標楷體" w:hAnsi="標楷體" w:cs="新細明體"/>
          <w:kern w:val="0"/>
          <w:sz w:val="28"/>
          <w:szCs w:val="28"/>
        </w:rPr>
        <w:t>獎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r w:rsidRPr="00385098">
        <w:rPr>
          <w:rFonts w:ascii="標楷體" w:eastAsia="標楷體" w:hAnsi="標楷體" w:cs="新細明體"/>
          <w:kern w:val="0"/>
          <w:sz w:val="28"/>
          <w:szCs w:val="28"/>
        </w:rPr>
        <w:t>金由</w:t>
      </w:r>
      <w:r>
        <w:rPr>
          <w:rFonts w:ascii="標楷體" w:eastAsia="標楷體" w:hAnsi="標楷體" w:cs="新細明體"/>
          <w:kern w:val="0"/>
          <w:sz w:val="28"/>
          <w:szCs w:val="28"/>
        </w:rPr>
        <w:t>信義國中</w:t>
      </w:r>
      <w:r w:rsidRPr="00385098">
        <w:rPr>
          <w:rFonts w:ascii="標楷體" w:eastAsia="標楷體" w:hAnsi="標楷體" w:cs="新細明體"/>
          <w:kern w:val="0"/>
          <w:sz w:val="28"/>
          <w:szCs w:val="28"/>
        </w:rPr>
        <w:t>家長會</w:t>
      </w:r>
      <w:r>
        <w:rPr>
          <w:rFonts w:ascii="標楷體" w:eastAsia="標楷體" w:hAnsi="標楷體" w:cs="新細明體"/>
          <w:kern w:val="0"/>
          <w:sz w:val="28"/>
          <w:szCs w:val="28"/>
        </w:rPr>
        <w:t>及相關經費</w:t>
      </w:r>
      <w:r w:rsidRPr="00385098">
        <w:rPr>
          <w:rFonts w:ascii="標楷體" w:eastAsia="標楷體" w:hAnsi="標楷體" w:cs="新細明體"/>
          <w:kern w:val="0"/>
          <w:sz w:val="28"/>
          <w:szCs w:val="28"/>
        </w:rPr>
        <w:t>支付。</w:t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</w:p>
    <w:p w:rsidR="003D061D" w:rsidRDefault="003D061D" w:rsidP="003D061D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385098">
        <w:rPr>
          <w:rFonts w:ascii="標楷體" w:eastAsia="標楷體" w:hAnsi="標楷體" w:cs="新細明體"/>
          <w:kern w:val="0"/>
          <w:sz w:val="28"/>
          <w:szCs w:val="28"/>
        </w:rPr>
        <w:t>四、本辦法呈校長及家長會核准後實施，如有未盡事宜修正時亦同。</w:t>
      </w:r>
    </w:p>
    <w:p w:rsidR="003D061D" w:rsidRPr="003D061D" w:rsidRDefault="003D061D" w:rsidP="003D061D"/>
    <w:p w:rsidR="003D061D" w:rsidRPr="003D061D" w:rsidRDefault="003D061D" w:rsidP="003D061D"/>
    <w:sectPr w:rsidR="003D061D" w:rsidRPr="003D061D" w:rsidSect="00C34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32C" w:rsidRDefault="00D1532C" w:rsidP="00177AB3">
      <w:r>
        <w:separator/>
      </w:r>
    </w:p>
  </w:endnote>
  <w:endnote w:type="continuationSeparator" w:id="0">
    <w:p w:rsidR="00D1532C" w:rsidRDefault="00D1532C" w:rsidP="001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1D" w:rsidRDefault="003D06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1D" w:rsidRDefault="003D06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1D" w:rsidRDefault="003D06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32C" w:rsidRDefault="00D1532C" w:rsidP="00177AB3">
      <w:r>
        <w:separator/>
      </w:r>
    </w:p>
  </w:footnote>
  <w:footnote w:type="continuationSeparator" w:id="0">
    <w:p w:rsidR="00D1532C" w:rsidRDefault="00D1532C" w:rsidP="0017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B3" w:rsidRDefault="00D1532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000297" o:spid="_x0000_s2056" type="#_x0000_t75" style="position:absolute;margin-left:0;margin-top:0;width:487.2pt;height:484.8pt;z-index:-251657216;mso-position-horizontal:center;mso-position-horizontal-relative:margin;mso-position-vertical:center;mso-position-vertical-relative:margin" o:allowincell="f">
          <v:imagedata r:id="rId1" o:title="syjh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B3" w:rsidRDefault="00D1532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000298" o:spid="_x0000_s2057" type="#_x0000_t75" style="position:absolute;margin-left:0;margin-top:0;width:487.2pt;height:484.8pt;z-index:-251656192;mso-position-horizontal:center;mso-position-horizontal-relative:margin;mso-position-vertical:center;mso-position-vertical-relative:margin" o:allowincell="f">
          <v:imagedata r:id="rId1" o:title="syjh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B3" w:rsidRDefault="00D1532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000296" o:spid="_x0000_s2055" type="#_x0000_t75" style="position:absolute;margin-left:0;margin-top:0;width:487.2pt;height:484.8pt;z-index:-251658240;mso-position-horizontal:center;mso-position-horizontal-relative:margin;mso-position-vertical:center;mso-position-vertical-relative:margin" o:allowincell="f">
          <v:imagedata r:id="rId1" o:title="syjh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98"/>
    <w:rsid w:val="00030902"/>
    <w:rsid w:val="000544F4"/>
    <w:rsid w:val="000643A3"/>
    <w:rsid w:val="00071A75"/>
    <w:rsid w:val="00093356"/>
    <w:rsid w:val="000D1D16"/>
    <w:rsid w:val="001132E6"/>
    <w:rsid w:val="00177AB3"/>
    <w:rsid w:val="00193618"/>
    <w:rsid w:val="001B69D0"/>
    <w:rsid w:val="0029197F"/>
    <w:rsid w:val="002E07B0"/>
    <w:rsid w:val="00351DF0"/>
    <w:rsid w:val="00381807"/>
    <w:rsid w:val="00385098"/>
    <w:rsid w:val="003C497E"/>
    <w:rsid w:val="003D061D"/>
    <w:rsid w:val="003F19C9"/>
    <w:rsid w:val="004027D2"/>
    <w:rsid w:val="00415A22"/>
    <w:rsid w:val="00453C85"/>
    <w:rsid w:val="004718AA"/>
    <w:rsid w:val="004C672A"/>
    <w:rsid w:val="00515009"/>
    <w:rsid w:val="00542C4B"/>
    <w:rsid w:val="005C43C9"/>
    <w:rsid w:val="00632F41"/>
    <w:rsid w:val="006B24E0"/>
    <w:rsid w:val="008451E6"/>
    <w:rsid w:val="00852142"/>
    <w:rsid w:val="009666FF"/>
    <w:rsid w:val="009B51FA"/>
    <w:rsid w:val="009D68CA"/>
    <w:rsid w:val="009E5D78"/>
    <w:rsid w:val="00A22C71"/>
    <w:rsid w:val="00A42868"/>
    <w:rsid w:val="00A750A6"/>
    <w:rsid w:val="00A83305"/>
    <w:rsid w:val="00AC63F2"/>
    <w:rsid w:val="00AF20EE"/>
    <w:rsid w:val="00B02667"/>
    <w:rsid w:val="00B64707"/>
    <w:rsid w:val="00BA2D00"/>
    <w:rsid w:val="00C341B1"/>
    <w:rsid w:val="00D04C80"/>
    <w:rsid w:val="00D1532C"/>
    <w:rsid w:val="00D372C2"/>
    <w:rsid w:val="00D74658"/>
    <w:rsid w:val="00E043E1"/>
    <w:rsid w:val="00E3332C"/>
    <w:rsid w:val="00F2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E807342"/>
  <w15:chartTrackingRefBased/>
  <w15:docId w15:val="{2569729E-A72A-4570-BA47-8DA13E4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509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5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E5D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7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7A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7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7A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7673">
          <w:marLeft w:val="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069">
          <w:marLeft w:val="54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826">
          <w:marLeft w:val="54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839">
          <w:marLeft w:val="54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883">
          <w:marLeft w:val="54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5482">
          <w:marLeft w:val="54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996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55">
          <w:marLeft w:val="1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6051">
          <w:marLeft w:val="1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33">
          <w:marLeft w:val="1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732">
          <w:marLeft w:val="1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45">
          <w:marLeft w:val="8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064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396">
          <w:marLeft w:val="1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689">
          <w:marLeft w:val="2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393">
          <w:marLeft w:val="2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406">
          <w:marLeft w:val="1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84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481">
          <w:marLeft w:val="8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801">
          <w:marLeft w:val="1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A0078-26DC-4FA6-8997-FAB9445A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TeachAdm</dc:creator>
  <cp:keywords/>
  <dc:description/>
  <cp:lastModifiedBy>註冊組</cp:lastModifiedBy>
  <cp:revision>2</cp:revision>
  <cp:lastPrinted>2018-01-11T07:09:00Z</cp:lastPrinted>
  <dcterms:created xsi:type="dcterms:W3CDTF">2020-03-27T04:47:00Z</dcterms:created>
  <dcterms:modified xsi:type="dcterms:W3CDTF">2020-03-27T04:47:00Z</dcterms:modified>
</cp:coreProperties>
</file>